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A7" w:rsidRDefault="00CD2DA7" w:rsidP="00CD2DA7">
      <w:pPr>
        <w:jc w:val="center"/>
        <w:rPr>
          <w:rFonts w:eastAsia="Times New Roman"/>
        </w:rPr>
      </w:pPr>
      <w:bookmarkStart w:id="0" w:name="_GoBack"/>
      <w:r>
        <w:rPr>
          <w:rStyle w:val="a3"/>
          <w:rFonts w:eastAsia="Times New Roman"/>
          <w:color w:val="861106"/>
          <w:u w:val="single"/>
        </w:rPr>
        <w:t>20-24 февраля День защитника отечества</w:t>
      </w:r>
    </w:p>
    <w:bookmarkEnd w:id="0"/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Познавательное развитие: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Цель: формирование основ национального самосознания, любви к Отечеству и интеллектуального развития дошкольников.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Задачи: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-познакомить детей со славными страницами нашего государства, с праздником «День Защитника Отечества»;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 - формировать знания детей о различных видах войск, военной техники;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- развивать зрительное и слуховое внимание, память, сообразительность и связную речь детей;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- воспитывать уважение к Защитникам Отечества, гордость за русских воинов, чувство патриотизма, желание защищать свою Родину.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 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Художественно эстетическое развитие (Музыка): Праздник "День защитника отечества"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 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Художественно эстетическое развитие (Аппликация): «Поздравительная открытка к 23 февраля».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 xml:space="preserve">Цель: </w:t>
      </w:r>
      <w:proofErr w:type="gramStart"/>
      <w:r>
        <w:rPr>
          <w:rFonts w:eastAsia="Times New Roman"/>
        </w:rPr>
        <w:t>Выполнить  вместе</w:t>
      </w:r>
      <w:proofErr w:type="gramEnd"/>
      <w:r>
        <w:rPr>
          <w:rFonts w:eastAsia="Times New Roman"/>
        </w:rPr>
        <w:t xml:space="preserve"> с мамой поздравительную открытку к 23 февраля для папы.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Задачи: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1. Формировать у детей представление о празднике «День защитника Отечества».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2. Познакомить воспитанников с технологией изготовления поздравительной открытки (объемная композиция).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3. Закреплять приемы вырезания и наклеивания.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4. Расширить знание о парусниках.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5. Развивать воображение, мышление, наблюдательность, любознательность, мелкую моторику рук, внимание, творческие способности.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6. Способствовать воспитанию аккуратности, самостоятельности, точности при выполнении практической работы, привлечению родителей к совместному творчеству.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7. Воспитывать уважительное отношение к защитникам нашей Родины и заботливое отношение к родственникам.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Материал: цветной картон, цветная бумага, клей ПВА, кисти для клея, шаблоны, ножницы, гофрированная бумага, белая бумага, ПК, интерактивная доска, проектор.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Физическое развитие: по программе физкультурного руководителя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 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Познавательное развитие (ФЭМП):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Цель: расширение элементарных математических представлений</w:t>
      </w:r>
      <w:r>
        <w:rPr>
          <w:rFonts w:eastAsia="Times New Roman"/>
        </w:rPr>
        <w:br/>
        <w:t>Задачи:</w:t>
      </w:r>
      <w:r>
        <w:rPr>
          <w:rFonts w:eastAsia="Times New Roman"/>
        </w:rPr>
        <w:br/>
        <w:t>Образовательные: упражнять в порядковом счёте в пределах 5; упражнять в умении различать и называть геометрические фигуры; развивать познавательные процессы, слуховое и зрительное внимание.</w:t>
      </w:r>
      <w:r>
        <w:rPr>
          <w:rFonts w:eastAsia="Times New Roman"/>
        </w:rPr>
        <w:br/>
        <w:t>Развивающие: развивать внимание, память, воображение, мышление.</w:t>
      </w:r>
      <w:r>
        <w:rPr>
          <w:rFonts w:eastAsia="Times New Roman"/>
        </w:rPr>
        <w:br/>
        <w:t>Воспитательные: воспитывать у детей чувство патриотизма, гордость за свою Родину.</w:t>
      </w:r>
      <w:r>
        <w:rPr>
          <w:rFonts w:eastAsia="Times New Roman"/>
        </w:rPr>
        <w:br/>
        <w:t>Материал : методические (картинки с изображением военной техники, военных); организационные: (столы, счётные палочки, геометрические фигуры)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 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Физическое развитие: по программе физкультурного руководителя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 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Речевое развитие: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Цель: Развитие речи у детей 4-5 лет через единство развития словаря с развитием восприятия, представлений, мышления.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Задачи: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lastRenderedPageBreak/>
        <w:t>-Продолжать формировать представления детей об армии, о родах войск, об особенностях военных профессий.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Развивающие задачи: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- Развивать сообразительность, смекалку, логическое мышление, память, внимание.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- Стимулировать речевую активность детей.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- Развитие умения выражать свое эмоциональное состояние и способности понимать эмоциональное состояние окружающих через составление рассказов с использованием эмоционально-оценочной лексики.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Воспитательные задачи: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-Воспитывать чувство гордости за свою армию.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- Вызвать желание быть похожими на сильных, смелых, российских воинов.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Материал: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-Слайды с изображением военных (моряк, танкист, пограничник, летчик</w:t>
      </w:r>
      <w:proofErr w:type="gramStart"/>
      <w:r>
        <w:rPr>
          <w:rFonts w:eastAsia="Times New Roman"/>
        </w:rPr>
        <w:t>) .</w:t>
      </w:r>
      <w:proofErr w:type="gramEnd"/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- Картинки с изображением различных родов войск.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-Звукозапись песни «Мы солдаты».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Словарная работа: защитник, Отечество, Родина, армия, страна, граница, летчики, моряки, пограничники, танкисты, смелый, отважный, храбрый,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 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Художественно эстетическое развитие (Музыка): подготовка к "Международный женский день"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 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Художественно эстетическое развитие (Рисование):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Цель: Формировать у детей интерес к празднику «День защитника Отечества» и желание сделать рисунок в подарок папе.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Задачи: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1. Расширить знания детей об армии, продолжать формировать представление о роде войск – танковых войсках, знакомить детей с военной техникой.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2. Закреплять умение рисовать танк, развитие творчества, воспитание самостоятельности.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Интегрирование образовательных областей: коммуникация, познание, социализация, здоровье, физическая культура.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 xml:space="preserve">Материалы: гуашь, альбомные листы, кисти, банки с водой, </w:t>
      </w:r>
      <w:proofErr w:type="gramStart"/>
      <w:r>
        <w:rPr>
          <w:rFonts w:eastAsia="Times New Roman"/>
        </w:rPr>
        <w:t>салфетки .</w:t>
      </w:r>
      <w:proofErr w:type="gramEnd"/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 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Физическое развитие (на улице):</w:t>
      </w:r>
    </w:p>
    <w:p w:rsidR="00CD2DA7" w:rsidRDefault="00CD2DA7" w:rsidP="00CD2DA7">
      <w:pPr>
        <w:rPr>
          <w:rFonts w:eastAsia="Times New Roman"/>
        </w:rPr>
      </w:pPr>
      <w:proofErr w:type="gramStart"/>
      <w:r>
        <w:rPr>
          <w:rFonts w:eastAsia="Times New Roman"/>
        </w:rPr>
        <w:t>Цели:  Познакомить</w:t>
      </w:r>
      <w:proofErr w:type="gramEnd"/>
      <w:r>
        <w:rPr>
          <w:rFonts w:eastAsia="Times New Roman"/>
        </w:rPr>
        <w:t xml:space="preserve"> детей с традицией празднования Дня Защитника Отечества; Способствовать развитию координации движений; Содействовать формированию навыков передвижения лазанием ползком, прыжками,  шагом, бегом, по ограниченной поверхности.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 Стремиться к воспитанию чувства справедливости, коллективизма, чувства субординации, любви к своему Отечеству.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 xml:space="preserve">Задачи: Образовательные: Создать представление о родах войск; закреплять умение ходить на носках, пятках; упражнять в ходьбе и беге по кругу; упражнять </w:t>
      </w:r>
      <w:proofErr w:type="gramStart"/>
      <w:r>
        <w:rPr>
          <w:rFonts w:eastAsia="Times New Roman"/>
        </w:rPr>
        <w:t>в  ползании</w:t>
      </w:r>
      <w:proofErr w:type="gramEnd"/>
      <w:r>
        <w:rPr>
          <w:rFonts w:eastAsia="Times New Roman"/>
        </w:rPr>
        <w:t xml:space="preserve"> по-пластунски; упражнять в передвижении сидя на корточках, упражнять в передвижении по ограниченной опоре; упражнять в лазании по гимнастической стенке, упражнять в прыжках на двух ногах.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 xml:space="preserve">Развивающие: развивать координацию движений рук, ног, </w:t>
      </w:r>
      <w:proofErr w:type="gramStart"/>
      <w:r>
        <w:rPr>
          <w:rFonts w:eastAsia="Times New Roman"/>
        </w:rPr>
        <w:t>туловища;  развивать</w:t>
      </w:r>
      <w:proofErr w:type="gramEnd"/>
      <w:r>
        <w:rPr>
          <w:rFonts w:eastAsia="Times New Roman"/>
        </w:rPr>
        <w:t xml:space="preserve"> быстроту, силу, выносливость, ловкость, гибкость, самостоятельность; развивать чувство ритма.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Оздоровительные: способствовать формированию правильной осанки; формировать навыки здорового образа жизни;</w:t>
      </w:r>
    </w:p>
    <w:p w:rsidR="00CD2DA7" w:rsidRDefault="00CD2DA7" w:rsidP="00CD2DA7">
      <w:pPr>
        <w:rPr>
          <w:rFonts w:eastAsia="Times New Roman"/>
        </w:rPr>
      </w:pPr>
      <w:r>
        <w:rPr>
          <w:rFonts w:eastAsia="Times New Roman"/>
        </w:rPr>
        <w:t>Воспитательные: воспитывать у детей потребность заниматься физическими упражнениями; воспитывать чувство Патриотизма.</w:t>
      </w:r>
    </w:p>
    <w:p w:rsidR="00F50F9C" w:rsidRPr="00CD2DA7" w:rsidRDefault="00CD2DA7">
      <w:pPr>
        <w:rPr>
          <w:rFonts w:eastAsia="Times New Roman"/>
        </w:rPr>
      </w:pPr>
      <w:r>
        <w:rPr>
          <w:rFonts w:eastAsia="Times New Roman"/>
        </w:rPr>
        <w:t>Материал: гимнастическая скамейка, гимнастическая стенка, мономы, тоннель, маты, обручи, плоский мат, флажки, стойки и шнур, ленточки, аудиосистема.</w:t>
      </w:r>
    </w:p>
    <w:sectPr w:rsidR="00F50F9C" w:rsidRPr="00CD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1C"/>
    <w:rsid w:val="006B5B1C"/>
    <w:rsid w:val="00CD2DA7"/>
    <w:rsid w:val="00F5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708A2-1030-4441-8F85-7AEBB9CF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A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2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sc0cs</dc:creator>
  <cp:keywords/>
  <dc:description/>
  <cp:lastModifiedBy>sc0cs</cp:lastModifiedBy>
  <cp:revision>3</cp:revision>
  <dcterms:created xsi:type="dcterms:W3CDTF">2023-03-03T07:58:00Z</dcterms:created>
  <dcterms:modified xsi:type="dcterms:W3CDTF">2023-03-03T07:59:00Z</dcterms:modified>
</cp:coreProperties>
</file>